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945B2">
        <w:rPr>
          <w:rFonts w:ascii="Times New Roman" w:hAnsi="Times New Roman" w:cs="Times New Roman"/>
          <w:sz w:val="24"/>
          <w:szCs w:val="24"/>
        </w:rPr>
        <w:t>службу строительного надзора Астраханской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  <w:bookmarkEnd w:id="0"/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945B2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2</cp:revision>
  <cp:lastPrinted>2014-01-15T04:36:00Z</cp:lastPrinted>
  <dcterms:created xsi:type="dcterms:W3CDTF">2024-05-21T07:19:00Z</dcterms:created>
  <dcterms:modified xsi:type="dcterms:W3CDTF">2024-05-21T07:19:00Z</dcterms:modified>
</cp:coreProperties>
</file>